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8037a0cb70351f9ea7d5d6996774ed4746b7fb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Январь – Март 2023 года</w:t>
      </w:r>
    </w:p>
    <w:p>
      <w:pPr>
        <w:pStyle w:val="FirstParagraph"/>
      </w:pPr>
      <w:r>
        <w:t xml:space="preserve">29.12.2022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Январь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Направление и рассмотрение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 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наследия.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4) Предоставление информации из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5)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6) 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t xml:space="preserve">16.01.2023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13.02.2023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06.03.2023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по архитектуре и градостроительству города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Комитет по архитектуре и градостроительству города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Конюхова Юлия Сергеевна,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Фурсов Сергей Александрович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  <w:bCs/>
                  <w:b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bCs/>
                <w:b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Конюхова Юлия Сергеевна,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Фурсов Сергей Александрович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  <w:bCs/>
                  <w:b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bCs/>
                <w:b/>
              </w:rPr>
              <w:t xml:space="preserve">с обязательным указанием адреса электронной почты,</w:t>
            </w:r>
            <w:r>
              <w:t xml:space="preserve"> </w:t>
            </w:r>
            <w:r>
              <w:t xml:space="preserve">на который накануне проведения семинара будет направлена информация для подключения к видеоконференции.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2) Оформление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3)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4)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5) 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Москвы.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сооружений.</w:t>
            </w:r>
          </w:p>
        </w:tc>
        <w:tc>
          <w:tcPr/>
          <w:p>
            <w:pPr>
              <w:jc w:val="left"/>
            </w:pPr>
            <w:r>
              <w:t xml:space="preserve">30.01.2023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20.02.2023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20.03.2023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</w:tc>
        <w:tc>
          <w:tcPr/>
          <w:p>
            <w:pPr>
              <w:jc w:val="left"/>
            </w:pPr>
            <w:r>
              <w:t xml:space="preserve">10.01.2023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24.01.2023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14.02.2023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28.02.2023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14.03.2023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28.03.2023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(Мосгосстройнадзор)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А.Б. Пирогов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В.Б.Мишустин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Д.Ф. Капаклы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Д.А. Денисов</w:t>
            </w:r>
          </w:p>
          <w:p>
            <w:pPr>
              <w:jc w:val="left"/>
            </w:pPr>
            <w:r>
              <w:t xml:space="preserve">Заявки на участие направлять на электронную почту: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DmitrenkoPI@str.mos.ru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Москве.</w:t>
            </w:r>
          </w:p>
        </w:tc>
        <w:tc>
          <w:tcPr/>
          <w:p>
            <w:pPr>
              <w:jc w:val="left"/>
            </w:pPr>
            <w:r>
              <w:t xml:space="preserve">12.01.2023</w:t>
            </w:r>
          </w:p>
          <w:p>
            <w:pPr>
              <w:jc w:val="left"/>
            </w:pPr>
            <w:r>
              <w:t xml:space="preserve">26.01.2023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02.02.2023</w:t>
            </w:r>
          </w:p>
          <w:p>
            <w:pPr>
              <w:jc w:val="left"/>
            </w:pPr>
            <w:r>
              <w:t xml:space="preserve">16.02.2023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09.03.2023</w:t>
            </w:r>
          </w:p>
          <w:p>
            <w:pPr>
              <w:jc w:val="left"/>
            </w:pPr>
            <w:r>
              <w:t xml:space="preserve">23.03.2023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Объединение административно-технических инспекций города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Лобанов Сергей Дмитриевич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Кошелева</w:t>
            </w:r>
            <w:r>
              <w:br/>
            </w:r>
            <w:r>
              <w:rPr>
                <w:bCs/>
                <w:b/>
              </w:rPr>
              <w:t xml:space="preserve">Алиса Андреевна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/>
          <w:p>
            <w:pPr>
              <w:jc w:val="left"/>
            </w:pPr>
            <w:r>
              <w:t xml:space="preserve">18.01.2023</w:t>
            </w:r>
          </w:p>
          <w:p>
            <w:pPr>
              <w:jc w:val="left"/>
            </w:pPr>
            <w: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t xml:space="preserve">16.02.2023</w:t>
            </w:r>
          </w:p>
          <w:p>
            <w:pPr>
              <w:jc w:val="left"/>
            </w:pPr>
            <w: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t xml:space="preserve">15.03.2023</w:t>
            </w:r>
          </w:p>
          <w:p>
            <w:pPr>
              <w:jc w:val="left"/>
            </w:pPr>
            <w:r>
              <w:t xml:space="preserve">с 10:00 до 12:00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ценовой политике в строительстве и государственной экспертизе проектов</w:t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Запись на семинары: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8 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seminar@mge.mos.ru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Типовые ошибки в рамках</w:t>
            </w:r>
          </w:p>
          <w:p>
            <w:pPr>
              <w:jc w:val="left"/>
            </w:pPr>
            <w:r>
              <w:t xml:space="preserve">214-ФЗ.</w:t>
            </w:r>
          </w:p>
        </w:tc>
        <w:tc>
          <w:tcPr/>
          <w:p>
            <w:pPr>
              <w:jc w:val="left"/>
            </w:pPr>
            <w:r>
              <w:t xml:space="preserve">17.01.2023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14.02.2023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14.03.2023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обеспечению реализации инвестиционных проектов в строительстве и контролю в области долевого строительства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(Москомстройинвест)</w:t>
            </w:r>
          </w:p>
          <w:p>
            <w:pPr>
              <w:jc w:val="left"/>
            </w:pPr>
            <w:r>
              <w:t xml:space="preserve">Видеоконференция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Советник отдела финансового контроля и анализа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Штолым Алёна Игоревна</w:t>
            </w:r>
          </w:p>
          <w:p>
            <w:pPr>
              <w:jc w:val="left"/>
            </w:pPr>
            <w:r>
              <w:t xml:space="preserve">8 495 620-20-00</w:t>
            </w:r>
            <w:r>
              <w:br/>
            </w:r>
            <w:r>
              <w:t xml:space="preserve">доб. 69662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ShtolymAI@mos.ru</w:t>
            </w:r>
          </w:p>
          <w:p>
            <w:pPr>
              <w:jc w:val="left"/>
            </w:pPr>
            <w: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семинаре-Типовые ошибки 214-ФЗ».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2) Подача ежеквартальной отчетности застройщика в электронном виде.</w:t>
            </w:r>
          </w:p>
        </w:tc>
        <w:tc>
          <w:tcPr/>
          <w:p>
            <w:pPr>
              <w:jc w:val="left"/>
            </w:pPr>
            <w:r>
              <w:t xml:space="preserve">24.01.2023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21.02.2023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21.03.2023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  <w:bCs/>
                  <w:b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семинаре-Отчетность».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3) Индивидуальные жилые дома в рамках в 214-ФЗ.</w:t>
            </w:r>
          </w:p>
        </w:tc>
        <w:tc>
          <w:tcPr/>
          <w:p>
            <w:pPr>
              <w:jc w:val="left"/>
            </w:pPr>
            <w:r>
              <w:t xml:space="preserve">31.01.2023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28.02.2023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t xml:space="preserve">28.03.2023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в 16.00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  <w:bCs/>
                  <w:b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семинаре-ИЖС».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Государственная услуга города Москвы «Выдача разрешения на перемещение отходов строительства, сноса зданий и сооружений, в том числе грунтов».</w:t>
            </w:r>
          </w:p>
        </w:tc>
        <w:tc>
          <w:tcPr/>
          <w:p>
            <w:pPr>
              <w:jc w:val="left"/>
            </w:pPr>
            <w:r>
              <w:t xml:space="preserve">12.01.2022 в 15:00</w:t>
            </w:r>
          </w:p>
          <w:p>
            <w:pPr>
              <w:jc w:val="left"/>
            </w:pPr>
            <w:r>
              <w:t xml:space="preserve">26.01.2022 в 15:00</w:t>
            </w:r>
          </w:p>
        </w:tc>
        <w:tc>
          <w:tcPr/>
          <w:p>
            <w:pPr>
              <w:jc w:val="left"/>
            </w:pPr>
            <w:r>
              <w:t xml:space="preserve">07.02.2022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21.02.2022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16.03.2022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t xml:space="preserve">30.03.2022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Департамент строительства</w:t>
            </w:r>
            <w:r>
              <w:br/>
            </w:r>
            <w:r>
              <w:rPr>
                <w:bCs/>
                <w:b/>
              </w:rPr>
              <w:t xml:space="preserve">г.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https://vks.ds.mos.ru/c/SEMINAR_OSS</w:t>
              </w:r>
            </w:hyperlink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Бурцева Наталия Викторовна</w:t>
            </w:r>
          </w:p>
          <w:p>
            <w:pPr>
              <w:jc w:val="left"/>
            </w:pPr>
            <w:r>
              <w:t xml:space="preserve">тел. 8 (495) 287-70-20 доб. 72614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BurtsevaNV@str.mos.ru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Cs/>
          <w:i/>
        </w:rPr>
        <w:t xml:space="preserve">Для получения консультации по справочным вопросам в сфере строительства Вы можете обратиться</w:t>
      </w:r>
      <w:r>
        <w:br/>
      </w:r>
      <w:r>
        <w:rPr>
          <w:iCs/>
          <w:i/>
        </w:rPr>
        <w:t xml:space="preserve">в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Единый контактный центр Комплекса градостроительной политики и строительства города Москвы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Тел.: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help@str.mos.ru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Время работы: понедельник-пятница -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с 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http://vyhino-zhulebino.mos.ru/presscenter/news/detail/11326922.html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1326922.html" TargetMode="External" /><Relationship Type="http://schemas.openxmlformats.org/officeDocument/2006/relationships/hyperlink" Id="rId22" Target="https://vks.ds.mos.ru/c/SEMINAR_OSS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1" Target="mailto:ShtolymAI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1326922.html" TargetMode="External" /><Relationship Type="http://schemas.openxmlformats.org/officeDocument/2006/relationships/hyperlink" Id="rId22" Target="https://vks.ds.mos.ru/c/SEMINAR_OSS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1" Target="mailto:ShtolymAI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2025-06-10T12:33:52Z</dcterms:created>
  <dcterms:modified xsi:type="dcterms:W3CDTF">2025-06-10T12:33:52Z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