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dfafa6f5b511aaba6b9822b0386376ba838082"/>
    <w:p>
      <w:pPr>
        <w:pStyle w:val="Heading3"/>
      </w:pPr>
      <w:r>
        <w:t xml:space="preserve">7 июня 2024 года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7 июня 2024 года</w:t>
      </w:r>
      <w:r>
        <w:t xml:space="preserve"> </w:t>
      </w:r>
      <w:r>
        <w:t xml:space="preserve">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10)</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ул. Привольная, вл. 70 к 1 –</w:t>
      </w:r>
      <w:r>
        <w:t xml:space="preserve"> </w:t>
      </w:r>
      <w:r>
        <w:t xml:space="preserve">размещение противопарковочных ограждений;</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http://vyhino-zhulebino.mos.ru/presscenter/news/detail/12581850.html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1850.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185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2025-06-06T18:01:24Z</dcterms:created>
  <dcterms:modified xsi:type="dcterms:W3CDTF">2025-06-06T18:01:24Z</dcterms:modified>
</cp:coreProperties>
</file>

<file path=docProps/custom.xml><?xml version="1.0" encoding="utf-8"?>
<Properties xmlns="http://schemas.openxmlformats.org/officeDocument/2006/custom-properties" xmlns:vt="http://schemas.openxmlformats.org/officeDocument/2006/docPropsVTypes"/>
</file>