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304e8c83cda72dbad9c7787962c504f05f1b2"/>
    <w:p>
      <w:pPr>
        <w:pStyle w:val="Heading3"/>
      </w:pPr>
      <w:r>
        <w:t xml:space="preserve">Школьники из Выхина-Жулебина знакомятся с новыми профессиями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  <w:iCs/>
          <w:i/>
        </w:rPr>
        <w:t xml:space="preserve">16.05.2025 В школе № 1363 в 3 «Ц» классе в рамках проекта «Все профессии важны» прошло занятие, посвящённое профессиии «столяр». Мероприятие прошло в формате мастер-класса.</w:t>
      </w:r>
    </w:p>
    <w:p>
      <w:pPr>
        <w:pStyle w:val="BodyText"/>
      </w:pPr>
      <w:r>
        <w:t xml:space="preserve">Ведущий мастер-класса рассказал детям об истории создания знаменитой Богородской игрушки — деревянной забавы с подвижными элементами, которая пришла к нам из глубины веков. Ребята узнали, какие бывают игрушки, потрогали их, поиграли и даже посмотрели небольшую сказку с участием фигурок из «чудо-шкафа».</w:t>
      </w:r>
    </w:p>
    <w:p>
      <w:pPr>
        <w:pStyle w:val="BodyText"/>
      </w:pPr>
      <w:r>
        <w:t xml:space="preserve">Напомним, что школа №1363 находится по адресу</w:t>
      </w:r>
      <w:r>
        <w:t xml:space="preserve"> </w:t>
      </w:r>
      <w:hyperlink r:id="rId20">
        <w:r>
          <w:rPr>
            <w:rStyle w:val="Hyperlink"/>
          </w:rPr>
          <w:t xml:space="preserve">Рязанский просп., 82, корп. 4,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http://vyhino-zhulebino.mos.ru/presscenter/news/detail/12970759.html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970759.html" TargetMode="External" /><Relationship Type="http://schemas.openxmlformats.org/officeDocument/2006/relationships/hyperlink" Id="rId20" Target="https://yandex.ru/profile/1030469449?lang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970759.html" TargetMode="External" /><Relationship Type="http://schemas.openxmlformats.org/officeDocument/2006/relationships/hyperlink" Id="rId20" Target="https://yandex.ru/profile/1030469449?lang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2025-07-13T06:50:48Z</dcterms:created>
  <dcterms:modified xsi:type="dcterms:W3CDTF">2025-07-13T06:50:48Z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