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4448b69dfca37366c2bade204969bf355bbd8"/>
    <w:p>
      <w:pPr>
        <w:pStyle w:val="Heading3"/>
      </w:pPr>
      <w:r>
        <w:t xml:space="preserve">Интерактивная выставка «Спортлэнд – территория детства» откроется в Москве в конце марта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rPr>
          <w:iCs/>
          <w:i/>
          <w:bCs/>
          <w:b/>
        </w:rPr>
        <w:t xml:space="preserve">Интерактивная выставка детского досуга и семейного отдыха «Спортлэнд – территория детства» пройдет в Москве в конце марта.</w:t>
      </w:r>
    </w:p>
    <w:p>
      <w:pPr>
        <w:pStyle w:val="BodyText"/>
      </w:pPr>
      <w:r>
        <w:t xml:space="preserve">Выставка откроется 31 марта в 11.00 на ВДНХа в павильоне №69.</w:t>
      </w:r>
    </w:p>
    <w:p>
      <w:pPr>
        <w:pStyle w:val="BodyText"/>
      </w:pPr>
      <w:r>
        <w:t xml:space="preserve">«Спортлэнд» - это единственная выставка в России, расставляющая социальные приоритеты, которая позволяет узнать интересы родителей и специалистов, а так же выявить потребности самих детей. С 1999 года выставка входит в московские социально значимые программы и призвана активизировать развитие досугово-спортианой отрасли в целом, как в Москве, так и в региональных федеральных центрах России.</w:t>
      </w:r>
    </w:p>
    <w:p>
      <w:pPr>
        <w:pStyle w:val="BodyText"/>
      </w:pPr>
      <w:r>
        <w:t xml:space="preserve">В рамках выставки «Спортлэнд –Территория детства» состоится Московский фестиваль детского творчества «Спорт как искусство», в нем примут участие более 1000 молодых дарований Москвы.</w:t>
      </w:r>
    </w:p>
    <w:p>
      <w:pPr>
        <w:pStyle w:val="BodyText"/>
      </w:pPr>
      <w:r>
        <w:t xml:space="preserve">Участники будут соревноваться в 11 номинациях за Гран-при фестиваля – поездку в Грецию на Международный фестиваль «Sport and Art».</w:t>
      </w:r>
    </w:p>
    <w:p>
      <w:pPr>
        <w:pStyle w:val="BodyText"/>
      </w:pPr>
      <w:r>
        <w:t xml:space="preserve">Официальный сайт выставки: www.sp-land.ru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http://vyhino-zhulebino.mos.ru/presscenter/news/detail/2562701.html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562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562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2023-12-18T20:40:04Z</dcterms:created>
  <dcterms:modified xsi:type="dcterms:W3CDTF">2023-12-18T20:40:04Z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