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0ba228448902862d5bd07f26e92a8c9784706"/>
    <w:p>
      <w:pPr>
        <w:pStyle w:val="Heading3"/>
      </w:pPr>
      <w:r>
        <w:t xml:space="preserve">Новый экспонат появился в школьном музее лицея «Жулебино»</w:t>
      </w:r>
    </w:p>
    <w:p>
      <w:pPr>
        <w:pStyle w:val="FirstParagraph"/>
      </w:pPr>
      <w:r>
        <w:t xml:space="preserve">16.03.2016</w:t>
      </w:r>
    </w:p>
    <w:p>
      <w:pPr>
        <w:pStyle w:val="BodyText"/>
      </w:pPr>
      <w:r>
        <w:rPr>
          <w:iCs/>
          <w:i/>
          <w:bCs/>
          <w:b/>
        </w:rPr>
        <w:t xml:space="preserve">Школьный музей «Великая Отечественная война в судьбе моей семьи» ГБОУ №1793 «Жулебино» пополнился новым экспонатом.</w:t>
      </w:r>
    </w:p>
    <w:p>
      <w:pPr>
        <w:pStyle w:val="BodyText"/>
      </w:pPr>
      <w:r>
        <w:t xml:space="preserve">12 марта в рамках конкурса «Духовные скрепы России» в музее ГБОУ Лицей №1793 «Жулебино» состоялась торжественная передача медальона. Новый экспонат представляет собой эбонитовую капсулу с бумажным вкладышем, в народе они носили название «смертничек». Такой предмет, найденный у солдат помогает выявить имя погибшего.</w:t>
      </w:r>
      <w:r>
        <w:br/>
      </w:r>
      <w:r>
        <w:t xml:space="preserve">Ценный подарок в школьный музей «Великая Отечественная война в судьбе моей семьи» передали член поискового движения России Дмитрий Глазков и советник по общественным делам управы Выхино-Жулебино Павел Мамонов, которые проводят работу по установлению имен погибших солдат.</w:t>
      </w:r>
      <w:r>
        <w:br/>
      </w:r>
      <w:r>
        <w:t xml:space="preserve">Гости рассказали школьникам о том, как был найден медальон, продемонстрировали фото с места раскопок, а так же показали ребятам другие личные вещи бойцов, найденные во время поиска. Рассказ почетных гостей дополнили ветераны, которые так же приняли участие в торжественной церемонии. Ветераны Александр Титов и Владимир Хренов поделились с собравшимися своими воспоминаниями и историями. Кроме лицеистов и сотрудников школы в мероприятии приняли участие родители.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http://vyhino-zhulebino.mos.ru/presscenter/news/detail/2603737.html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26037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26037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2025-06-07T06:17:36Z</dcterms:created>
  <dcterms:modified xsi:type="dcterms:W3CDTF">2025-06-07T06:17:36Z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