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1b5af275bc4d086f89af85609ac87b6cf29e8"/>
    <w:p>
      <w:pPr>
        <w:pStyle w:val="Heading3"/>
      </w:pPr>
      <w:r>
        <w:t xml:space="preserve">Поисковики клуба «Память» отправились в Дубосеково</w:t>
      </w:r>
    </w:p>
    <w:p>
      <w:pPr>
        <w:pStyle w:val="FirstParagraph"/>
      </w:pPr>
      <w:r>
        <w:t xml:space="preserve">26.04.2016</w:t>
      </w:r>
    </w:p>
    <w:p>
      <w:pPr>
        <w:pStyle w:val="BodyText"/>
      </w:pPr>
      <w:r>
        <w:rPr>
          <w:iCs/>
          <w:i/>
          <w:bCs/>
          <w:b/>
        </w:rPr>
        <w:t xml:space="preserve">Поисково-спасательный отряд «Память» отправился на поиски советских солдат, пропавших без вести во время войны в районе поселка Дубосеково под городом Волоколамск. Торжественные проводы отряда в экспедицию состоялись в парке им. Артема Боровика в Марьине 23 апреля.</w:t>
      </w:r>
    </w:p>
    <w:p>
      <w:pPr>
        <w:pStyle w:val="BodyText"/>
      </w:pPr>
      <w:r>
        <w:t xml:space="preserve">Поисково-спасательный отряд «Память» был организован в районе при поддержке марьинского хуторского казачьего общества. Однако в составе отряда — не только казаки, спасатели и военные. Молодежь района активно участвует в работе отряда.</w:t>
      </w:r>
    </w:p>
    <w:p>
      <w:pPr>
        <w:pStyle w:val="BodyText"/>
      </w:pPr>
      <w:r>
        <w:rPr>
          <w:iCs/>
          <w:i/>
        </w:rPr>
        <w:t xml:space="preserve">— Год назад мы, молодежная палата, подключились к работе «Памяти», — рассказал председатель молодежной палаты района Марьино Василий Дубенко, — Поисковые работы – это всегда достаточно сложно, потому что они ведутся в полевых условиях в течение нескольких дней, как правило, в лесах и болотах.</w:t>
      </w:r>
    </w:p>
    <w:p>
      <w:pPr>
        <w:pStyle w:val="BodyText"/>
      </w:pPr>
      <w:r>
        <w:t xml:space="preserve">Проводить отряд поисковиков в парк Боровика приехал известный телеведущий Петр Толстой.</w:t>
      </w:r>
    </w:p>
    <w:p>
      <w:pPr>
        <w:pStyle w:val="BodyText"/>
      </w:pPr>
      <w:r>
        <w:rPr>
          <w:iCs/>
          <w:i/>
        </w:rPr>
        <w:t xml:space="preserve">— Ребята, вы делаете большое и важное дело, — сказал Толстой, — Известные слова «Никто не забыт, ничто не забыто» для вас не просто слова, а жизненный принцип. Вы — настоящие патриоты нашей Родины, и ваш труд имеет огромное значение. И здорово, что среди вас много молодежи. Я просто горжусь вами.</w:t>
      </w:r>
    </w:p>
    <w:p>
      <w:pPr>
        <w:pStyle w:val="BodyText"/>
      </w:pPr>
      <w:r>
        <w:t xml:space="preserve">Все найденные экспонаты участники поисков традиционно передадут в музеи Великой Отечественной войны, а также в музей, созданный при хуторском казачьем обществе «Марьино».</w:t>
      </w:r>
    </w:p>
    <w:p>
      <w:pPr>
        <w:pStyle w:val="BodyText"/>
      </w:pPr>
      <w:r>
        <w:rPr>
          <w:iCs/>
          <w:i/>
        </w:rPr>
        <w:t xml:space="preserve">—В этот раз работы направлены на поиски пропавших без вести солдат либо каких-то расстрельных кладбищ. Идентифицировать останки, к сожалению, уже не получается, но по крайней мере мы понимаем, где пропали люди, и достойно сможем захоронить их со всеми почестями, — уточнил Василий Дубенко.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http://vyhino-zhulebino.mos.ru/presscenter/news/detail/2854780.html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2854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2854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2023-10-08T04:24:18Z</dcterms:created>
  <dcterms:modified xsi:type="dcterms:W3CDTF">2023-10-08T04:24:18Z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